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C74FF">
      <w:pPr>
        <w:spacing w:before="312" w:beforeLines="100" w:after="312" w:afterLines="10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2"/>
          <w:szCs w:val="32"/>
        </w:rPr>
        <w:t>报价函</w:t>
      </w:r>
    </w:p>
    <w:p w14:paraId="638E5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四川天府新区医学会：</w:t>
      </w:r>
    </w:p>
    <w:p w14:paraId="05B8E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根据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贵单位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关于四川天府新区医学会心血管病专委会2025年学术会议酒店服务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询价采购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函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的要求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我公司（酒店）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愿意遵照询价函要求按如下方式进行报价：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950"/>
        <w:gridCol w:w="3198"/>
        <w:gridCol w:w="1080"/>
        <w:gridCol w:w="1472"/>
      </w:tblGrid>
      <w:tr w14:paraId="6B215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7CD86690">
            <w:pPr>
              <w:numPr>
                <w:ilvl w:val="0"/>
                <w:numId w:val="0"/>
              </w:numPr>
              <w:jc w:val="center"/>
              <w:rPr>
                <w:rFonts w:hint="eastAsia" w:ascii="仿宋_GB2312" w:eastAsia="仿宋_GB2312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950" w:type="dxa"/>
          </w:tcPr>
          <w:p w14:paraId="58E358AB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vertAlign w:val="baseline"/>
                <w:lang w:val="en-US" w:eastAsia="zh-CN"/>
              </w:rPr>
              <w:t>服务名称</w:t>
            </w:r>
          </w:p>
        </w:tc>
        <w:tc>
          <w:tcPr>
            <w:tcW w:w="3198" w:type="dxa"/>
          </w:tcPr>
          <w:p w14:paraId="5A384179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vertAlign w:val="baseline"/>
                <w:lang w:val="en-US" w:eastAsia="zh-CN"/>
              </w:rPr>
              <w:t>服务要求</w:t>
            </w:r>
          </w:p>
        </w:tc>
        <w:tc>
          <w:tcPr>
            <w:tcW w:w="1080" w:type="dxa"/>
          </w:tcPr>
          <w:p w14:paraId="088E8D39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472" w:type="dxa"/>
          </w:tcPr>
          <w:p w14:paraId="36056472">
            <w:pPr>
              <w:numPr>
                <w:ilvl w:val="0"/>
                <w:numId w:val="0"/>
              </w:numPr>
              <w:jc w:val="center"/>
              <w:rPr>
                <w:rFonts w:hint="default" w:ascii="仿宋_GB2312" w:eastAsia="仿宋_GB2312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  <w:vertAlign w:val="baseline"/>
                <w:lang w:val="en-US" w:eastAsia="zh-CN"/>
              </w:rPr>
              <w:t>报价</w:t>
            </w:r>
          </w:p>
        </w:tc>
      </w:tr>
      <w:tr w14:paraId="0CDC4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57D48ED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50" w:type="dxa"/>
            <w:vAlign w:val="center"/>
          </w:tcPr>
          <w:p w14:paraId="7EDD027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酒店住宿服务</w:t>
            </w:r>
          </w:p>
        </w:tc>
        <w:tc>
          <w:tcPr>
            <w:tcW w:w="3198" w:type="dxa"/>
            <w:vAlign w:val="center"/>
          </w:tcPr>
          <w:p w14:paraId="4C084BC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使用时间：6.20晚</w:t>
            </w:r>
          </w:p>
        </w:tc>
        <w:tc>
          <w:tcPr>
            <w:tcW w:w="1080" w:type="dxa"/>
            <w:vAlign w:val="center"/>
          </w:tcPr>
          <w:p w14:paraId="722A840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晚/间</w:t>
            </w:r>
          </w:p>
        </w:tc>
        <w:tc>
          <w:tcPr>
            <w:tcW w:w="1472" w:type="dxa"/>
            <w:vAlign w:val="center"/>
          </w:tcPr>
          <w:p w14:paraId="53AB767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 w14:paraId="502D5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Align w:val="center"/>
          </w:tcPr>
          <w:p w14:paraId="23B579E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50" w:type="dxa"/>
            <w:vAlign w:val="center"/>
          </w:tcPr>
          <w:p w14:paraId="65CAD893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茶歇</w:t>
            </w:r>
          </w:p>
        </w:tc>
        <w:tc>
          <w:tcPr>
            <w:tcW w:w="3198" w:type="dxa"/>
            <w:vAlign w:val="center"/>
          </w:tcPr>
          <w:p w14:paraId="74C77BE8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1场（大概100人使用）</w:t>
            </w:r>
          </w:p>
        </w:tc>
        <w:tc>
          <w:tcPr>
            <w:tcW w:w="1080" w:type="dxa"/>
            <w:vAlign w:val="center"/>
          </w:tcPr>
          <w:p w14:paraId="45A1E4AE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场</w:t>
            </w:r>
          </w:p>
        </w:tc>
        <w:tc>
          <w:tcPr>
            <w:tcW w:w="1472" w:type="dxa"/>
            <w:vAlign w:val="center"/>
          </w:tcPr>
          <w:p w14:paraId="6BB99F2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 w14:paraId="50607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restart"/>
            <w:vAlign w:val="center"/>
          </w:tcPr>
          <w:p w14:paraId="20525158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950" w:type="dxa"/>
            <w:vMerge w:val="restart"/>
            <w:vAlign w:val="center"/>
          </w:tcPr>
          <w:p w14:paraId="79DDF5B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会议室1</w:t>
            </w:r>
          </w:p>
        </w:tc>
        <w:tc>
          <w:tcPr>
            <w:tcW w:w="3198" w:type="dxa"/>
            <w:vMerge w:val="restart"/>
            <w:vAlign w:val="center"/>
          </w:tcPr>
          <w:p w14:paraId="0A500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使用时间：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日全天</w:t>
            </w:r>
          </w:p>
          <w:p w14:paraId="36542B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要求：能容纳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00人会议，包含设备（LED屏、音响等）</w:t>
            </w:r>
          </w:p>
        </w:tc>
        <w:tc>
          <w:tcPr>
            <w:tcW w:w="1080" w:type="dxa"/>
            <w:vAlign w:val="center"/>
          </w:tcPr>
          <w:p w14:paraId="3B9989D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天</w:t>
            </w:r>
          </w:p>
        </w:tc>
        <w:tc>
          <w:tcPr>
            <w:tcW w:w="1472" w:type="dxa"/>
            <w:vAlign w:val="center"/>
          </w:tcPr>
          <w:p w14:paraId="72738AC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 w14:paraId="7E999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continue"/>
            <w:vAlign w:val="center"/>
          </w:tcPr>
          <w:p w14:paraId="0F35DD0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Merge w:val="continue"/>
            <w:vAlign w:val="center"/>
          </w:tcPr>
          <w:p w14:paraId="427C9459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98" w:type="dxa"/>
            <w:vMerge w:val="continue"/>
            <w:vAlign w:val="center"/>
          </w:tcPr>
          <w:p w14:paraId="441D15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EEAB28B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半天</w:t>
            </w:r>
          </w:p>
        </w:tc>
        <w:tc>
          <w:tcPr>
            <w:tcW w:w="1472" w:type="dxa"/>
            <w:vAlign w:val="center"/>
          </w:tcPr>
          <w:p w14:paraId="0AE5B97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 w14:paraId="28D97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restart"/>
            <w:vAlign w:val="center"/>
          </w:tcPr>
          <w:p w14:paraId="658EA96A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950" w:type="dxa"/>
            <w:vMerge w:val="restart"/>
            <w:vAlign w:val="center"/>
          </w:tcPr>
          <w:p w14:paraId="2D98BDDC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会议室2</w:t>
            </w:r>
          </w:p>
        </w:tc>
        <w:tc>
          <w:tcPr>
            <w:tcW w:w="3198" w:type="dxa"/>
            <w:vMerge w:val="restart"/>
            <w:vAlign w:val="center"/>
          </w:tcPr>
          <w:p w14:paraId="0D28F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使用时间：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日全天</w:t>
            </w:r>
          </w:p>
          <w:p w14:paraId="33AF04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要求：能容纳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0人会议，包含设备（LED屏、音响等）</w:t>
            </w:r>
          </w:p>
        </w:tc>
        <w:tc>
          <w:tcPr>
            <w:tcW w:w="1080" w:type="dxa"/>
            <w:vAlign w:val="center"/>
          </w:tcPr>
          <w:p w14:paraId="073E1C4E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天</w:t>
            </w:r>
          </w:p>
        </w:tc>
        <w:tc>
          <w:tcPr>
            <w:tcW w:w="1472" w:type="dxa"/>
            <w:vAlign w:val="center"/>
          </w:tcPr>
          <w:p w14:paraId="4A5D53F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 w14:paraId="448BA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continue"/>
            <w:vAlign w:val="center"/>
          </w:tcPr>
          <w:p w14:paraId="35252AC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Merge w:val="continue"/>
            <w:vAlign w:val="center"/>
          </w:tcPr>
          <w:p w14:paraId="6F2F767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98" w:type="dxa"/>
            <w:vMerge w:val="continue"/>
            <w:vAlign w:val="center"/>
          </w:tcPr>
          <w:p w14:paraId="029B16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BB2D784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半天</w:t>
            </w:r>
          </w:p>
        </w:tc>
        <w:tc>
          <w:tcPr>
            <w:tcW w:w="1472" w:type="dxa"/>
            <w:vAlign w:val="center"/>
          </w:tcPr>
          <w:p w14:paraId="316CDED2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 w14:paraId="6C95B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restart"/>
            <w:vAlign w:val="center"/>
          </w:tcPr>
          <w:p w14:paraId="2CDA5E2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950" w:type="dxa"/>
            <w:vMerge w:val="restart"/>
            <w:vAlign w:val="center"/>
          </w:tcPr>
          <w:p w14:paraId="7A1FA4C1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会议室3</w:t>
            </w:r>
          </w:p>
        </w:tc>
        <w:tc>
          <w:tcPr>
            <w:tcW w:w="3198" w:type="dxa"/>
            <w:vMerge w:val="restart"/>
            <w:vAlign w:val="center"/>
          </w:tcPr>
          <w:p w14:paraId="075DF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使用时间：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月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日</w:t>
            </w: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/>
              </w:rPr>
              <w:t>半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天</w:t>
            </w:r>
          </w:p>
          <w:p w14:paraId="70670D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要求：能容纳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0人会议，包含设备（LED屏、音响等）</w:t>
            </w:r>
          </w:p>
        </w:tc>
        <w:tc>
          <w:tcPr>
            <w:tcW w:w="1080" w:type="dxa"/>
            <w:vAlign w:val="center"/>
          </w:tcPr>
          <w:p w14:paraId="49CECA66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天</w:t>
            </w:r>
          </w:p>
        </w:tc>
        <w:tc>
          <w:tcPr>
            <w:tcW w:w="1472" w:type="dxa"/>
            <w:vAlign w:val="center"/>
          </w:tcPr>
          <w:p w14:paraId="17307176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 w14:paraId="4349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  <w:vMerge w:val="continue"/>
            <w:vAlign w:val="center"/>
          </w:tcPr>
          <w:p w14:paraId="0D9F5DF0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Merge w:val="continue"/>
            <w:vAlign w:val="center"/>
          </w:tcPr>
          <w:p w14:paraId="2C94E2BF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198" w:type="dxa"/>
            <w:vMerge w:val="continue"/>
            <w:vAlign w:val="center"/>
          </w:tcPr>
          <w:p w14:paraId="1AE78C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ABAE77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半天</w:t>
            </w:r>
          </w:p>
        </w:tc>
        <w:tc>
          <w:tcPr>
            <w:tcW w:w="1472" w:type="dxa"/>
            <w:vAlign w:val="center"/>
          </w:tcPr>
          <w:p w14:paraId="1578541B">
            <w:pPr>
              <w:numPr>
                <w:ilvl w:val="0"/>
                <w:numId w:val="0"/>
              </w:numPr>
              <w:jc w:val="center"/>
              <w:rPr>
                <w:rFonts w:hint="default" w:ascii="Times New Roman" w:hAnsi="Times New Roman" w:eastAsia="方正仿宋_GBK" w:cs="Times New Roman"/>
                <w:b w:val="0"/>
                <w:bCs/>
                <w:sz w:val="28"/>
                <w:szCs w:val="28"/>
                <w:vertAlign w:val="baseline"/>
              </w:rPr>
            </w:pPr>
          </w:p>
        </w:tc>
      </w:tr>
    </w:tbl>
    <w:p w14:paraId="424CC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STFangsong" w:hAnsi="STFangsong" w:eastAsia="STFangsong" w:cs="宋体"/>
          <w:sz w:val="2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2"/>
        </w:rPr>
        <w:t>备注：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sz w:val="22"/>
        </w:rPr>
        <w:t>最终以实际发生结算</w:t>
      </w:r>
      <w:r>
        <w:rPr>
          <w:rFonts w:hint="eastAsia" w:asciiTheme="minorEastAsia" w:hAnsiTheme="minorEastAsia" w:eastAsiaTheme="minorEastAsia" w:cstheme="minorEastAsia"/>
          <w:sz w:val="22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2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sz w:val="22"/>
        </w:rPr>
        <w:t>所有报价均为含税价格</w:t>
      </w:r>
      <w:r>
        <w:rPr>
          <w:rFonts w:hint="eastAsia" w:asciiTheme="minorEastAsia" w:hAnsiTheme="minorEastAsia" w:eastAsiaTheme="minorEastAsia" w:cstheme="minorEastAsia"/>
          <w:sz w:val="22"/>
          <w:lang w:eastAsia="zh-CN"/>
        </w:rPr>
        <w:t>。</w:t>
      </w:r>
    </w:p>
    <w:p w14:paraId="2061ED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公司（酒店）地址：</w:t>
      </w:r>
    </w:p>
    <w:p w14:paraId="568CC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：                               </w:t>
      </w:r>
    </w:p>
    <w:p w14:paraId="5FDC6E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联系电话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： </w:t>
      </w:r>
      <w:bookmarkStart w:id="0" w:name="_GoBack"/>
      <w:bookmarkEnd w:id="0"/>
    </w:p>
    <w:p w14:paraId="0F1B2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</w:t>
      </w:r>
    </w:p>
    <w:p w14:paraId="75A3F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/>
        <w:jc w:val="righ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供应商名称：__________________(盖章）</w:t>
      </w:r>
    </w:p>
    <w:p w14:paraId="3458A7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年5月xx日</w:t>
      </w:r>
    </w:p>
    <w:sectPr>
      <w:pgSz w:w="11906" w:h="16838"/>
      <w:pgMar w:top="1644" w:right="1474" w:bottom="153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-ExtG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93AC876-4E02-436C-8AFA-2D0DC95CD71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019D9959-E58C-475D-92FA-2D3B5DAABBB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D7F474F-F768-44DE-8BA7-D66563B91773}"/>
  </w:font>
  <w:font w:name="仿宋_GB2312">
    <w:altName w:val="微软雅黑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6D4B6EE5-036A-4015-9334-F3DCDF7A3ED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TFangsong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5" w:fontKey="{A3332F8D-FB9A-49C7-9A7A-A80D6E9160DB}"/>
  </w:font>
  <w:font w:name="SimSun-ExtG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B03"/>
    <w:rsid w:val="001277E0"/>
    <w:rsid w:val="00333FBB"/>
    <w:rsid w:val="003A4140"/>
    <w:rsid w:val="00516F21"/>
    <w:rsid w:val="00712BED"/>
    <w:rsid w:val="00742641"/>
    <w:rsid w:val="007A597F"/>
    <w:rsid w:val="008A01CD"/>
    <w:rsid w:val="008B1452"/>
    <w:rsid w:val="009674C7"/>
    <w:rsid w:val="009C41F3"/>
    <w:rsid w:val="009C5DF6"/>
    <w:rsid w:val="00AA4E34"/>
    <w:rsid w:val="00B101A0"/>
    <w:rsid w:val="00B32340"/>
    <w:rsid w:val="00BA39F4"/>
    <w:rsid w:val="00C43B03"/>
    <w:rsid w:val="00CD3536"/>
    <w:rsid w:val="00E52A65"/>
    <w:rsid w:val="00E86619"/>
    <w:rsid w:val="00F974E8"/>
    <w:rsid w:val="00FA1F89"/>
    <w:rsid w:val="0E6F07BC"/>
    <w:rsid w:val="14CF422A"/>
    <w:rsid w:val="1E975EC3"/>
    <w:rsid w:val="234A221C"/>
    <w:rsid w:val="24853FA4"/>
    <w:rsid w:val="3B8A0E3F"/>
    <w:rsid w:val="3FAD2DBD"/>
    <w:rsid w:val="4A2C64BB"/>
    <w:rsid w:val="4E372EB3"/>
    <w:rsid w:val="52B15DE1"/>
    <w:rsid w:val="76842449"/>
    <w:rsid w:val="796A4738"/>
    <w:rsid w:val="7B45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317</Words>
  <Characters>363</Characters>
  <Lines>2</Lines>
  <Paragraphs>1</Paragraphs>
  <TotalTime>3</TotalTime>
  <ScaleCrop>false</ScaleCrop>
  <LinksUpToDate>false</LinksUpToDate>
  <CharactersWithSpaces>415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2023-05-12T06:41:00Z</dcterms:created>
  <dc:creator>2014690019梁皓东</dc:creator>
  <cp:lastModifiedBy>医学会</cp:lastModifiedBy>
  <cp:lastPrinted>2023-05-12T06:46:00Z</cp:lastPrinted>
  <dcterms:modified xsi:type="dcterms:W3CDTF">2025-06-27T02:37:15Z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eyJoZGlkIjoiMDJmMjM4NmExYWIzMzU3NjE0ZjFmMTA1MWZiNmRlZjAiLCJ1c2VySWQiOiIxMzg2MDA2MTEyIn0=</vt:lpwstr>
  </property>
  <property fmtid="{D5CDD505-2E9C-101B-9397-08002B2CF9AE}" pid="3" name="KSOProductBuildVer">
    <vt:lpwstr>2052-12.1.0.21541</vt:lpwstr>
  </property>
  <property fmtid="{D5CDD505-2E9C-101B-9397-08002B2CF9AE}" pid="4" name="ICV">
    <vt:lpwstr>481ED49BC0794613AFEB9B9C43AC96DA_13</vt:lpwstr>
  </property>
</Properties>
</file>